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楷体_GB2312"/>
          <w:color w:val="auto"/>
          <w:sz w:val="32"/>
          <w:szCs w:val="32"/>
        </w:rPr>
      </w:pPr>
      <w:bookmarkStart w:id="0" w:name="_GoBack"/>
      <w:bookmarkEnd w:id="0"/>
      <w:r>
        <w:rPr>
          <w:rFonts w:eastAsia="楷体_GB2312"/>
          <w:color w:val="auto"/>
          <w:sz w:val="32"/>
          <w:szCs w:val="32"/>
        </w:rPr>
        <w:t>附件3</w:t>
      </w:r>
    </w:p>
    <w:p>
      <w:pPr>
        <w:jc w:val="center"/>
        <w:rPr>
          <w:rFonts w:eastAsia="方正小标宋简体"/>
          <w:color w:val="auto"/>
          <w:kern w:val="0"/>
          <w:sz w:val="36"/>
          <w:szCs w:val="36"/>
        </w:rPr>
      </w:pPr>
      <w:r>
        <w:rPr>
          <w:rFonts w:eastAsia="方正小标宋简体"/>
          <w:color w:val="auto"/>
          <w:kern w:val="0"/>
          <w:sz w:val="36"/>
          <w:szCs w:val="36"/>
        </w:rPr>
        <w:t>镇海区公开招聘事业编制人员任职条件评价表</w:t>
      </w:r>
    </w:p>
    <w:p>
      <w:pPr>
        <w:adjustRightInd w:val="0"/>
        <w:snapToGrid w:val="0"/>
        <w:spacing w:line="160" w:lineRule="exact"/>
        <w:rPr>
          <w:rFonts w:eastAsia="黑体"/>
          <w:color w:val="auto"/>
          <w:sz w:val="28"/>
          <w:szCs w:val="28"/>
        </w:rPr>
      </w:pPr>
    </w:p>
    <w:tbl>
      <w:tblPr>
        <w:tblStyle w:val="8"/>
        <w:tblpPr w:leftFromText="180" w:rightFromText="180" w:vertAnchor="text" w:horzAnchor="margin" w:tblpY="368"/>
        <w:tblW w:w="97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91"/>
        <w:gridCol w:w="3765"/>
        <w:gridCol w:w="618"/>
        <w:gridCol w:w="849"/>
        <w:gridCol w:w="849"/>
        <w:gridCol w:w="1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指标</w:t>
            </w:r>
          </w:p>
        </w:tc>
        <w:tc>
          <w:tcPr>
            <w:tcW w:w="438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评分标准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赋分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复审</w:t>
            </w:r>
          </w:p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核分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napToGrid w:val="0"/>
                <w:color w:val="auto"/>
                <w:kern w:val="0"/>
                <w:szCs w:val="21"/>
              </w:rPr>
            </w:pPr>
            <w:r>
              <w:rPr>
                <w:rFonts w:eastAsia="黑体"/>
                <w:snapToGrid w:val="0"/>
                <w:color w:val="auto"/>
                <w:kern w:val="0"/>
                <w:szCs w:val="21"/>
              </w:rPr>
              <w:t>学历</w:t>
            </w:r>
          </w:p>
          <w:p>
            <w:pPr>
              <w:spacing w:line="260" w:lineRule="exact"/>
              <w:jc w:val="center"/>
              <w:rPr>
                <w:rFonts w:eastAsia="黑体"/>
                <w:snapToGrid w:val="0"/>
                <w:color w:val="auto"/>
                <w:kern w:val="0"/>
                <w:szCs w:val="21"/>
              </w:rPr>
            </w:pPr>
            <w:r>
              <w:rPr>
                <w:rFonts w:eastAsia="黑体"/>
                <w:snapToGrid w:val="0"/>
                <w:color w:val="auto"/>
                <w:kern w:val="0"/>
                <w:szCs w:val="21"/>
              </w:rPr>
              <w:t>学位</w:t>
            </w:r>
          </w:p>
          <w:p>
            <w:pPr>
              <w:spacing w:line="260" w:lineRule="exact"/>
              <w:jc w:val="center"/>
              <w:rPr>
                <w:rFonts w:eastAsia="黑体"/>
                <w:snapToGrid w:val="0"/>
                <w:color w:val="auto"/>
                <w:kern w:val="0"/>
                <w:szCs w:val="21"/>
              </w:rPr>
            </w:pPr>
            <w:r>
              <w:rPr>
                <w:rFonts w:eastAsia="黑体"/>
                <w:snapToGrid w:val="0"/>
                <w:color w:val="auto"/>
                <w:kern w:val="0"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20"/>
                <w:szCs w:val="21"/>
              </w:rPr>
            </w:pPr>
            <w:r>
              <w:rPr>
                <w:rFonts w:eastAsia="黑体"/>
                <w:snapToGrid w:val="0"/>
                <w:color w:val="auto"/>
                <w:kern w:val="0"/>
                <w:szCs w:val="21"/>
              </w:rPr>
              <w:t>（10分）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在职大专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b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按最高学历计分。国（境）外学历学位，需经教育部学历学位认证中心认定。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全日制大专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在职大学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8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全日制大学及以上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城乡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社区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任职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经历</w:t>
            </w:r>
          </w:p>
          <w:p>
            <w:pPr>
              <w:spacing w:line="260" w:lineRule="exact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（20分）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连续任社区正职满</w:t>
            </w:r>
            <w:r>
              <w:rPr>
                <w:rFonts w:hint="eastAsia"/>
                <w:color w:val="auto"/>
                <w:szCs w:val="21"/>
              </w:rPr>
              <w:t>5年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11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spacing w:line="280" w:lineRule="exact"/>
              <w:jc w:val="left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连续任社区</w:t>
            </w:r>
            <w:r>
              <w:rPr>
                <w:rFonts w:hint="eastAsia"/>
                <w:color w:val="auto"/>
                <w:szCs w:val="21"/>
              </w:rPr>
              <w:t>党组织书记</w:t>
            </w:r>
            <w:r>
              <w:rPr>
                <w:color w:val="auto"/>
                <w:szCs w:val="21"/>
              </w:rPr>
              <w:t>满</w:t>
            </w:r>
            <w:r>
              <w:rPr>
                <w:rFonts w:hint="eastAsia"/>
                <w:color w:val="auto"/>
                <w:szCs w:val="21"/>
              </w:rPr>
              <w:t>5</w:t>
            </w:r>
            <w:r>
              <w:rPr>
                <w:color w:val="auto"/>
                <w:szCs w:val="21"/>
              </w:rPr>
              <w:t>年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14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连续任社区正职</w:t>
            </w:r>
            <w:r>
              <w:rPr>
                <w:rFonts w:hint="eastAsia"/>
                <w:color w:val="auto"/>
                <w:szCs w:val="21"/>
              </w:rPr>
              <w:t>满两届或连续任社区正职满10年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17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连续任社区党组织书记满两届或连续任社区党组织书记满10年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20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年度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（15分）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农村或社区</w:t>
            </w:r>
            <w:r>
              <w:rPr>
                <w:color w:val="auto"/>
                <w:szCs w:val="21"/>
              </w:rPr>
              <w:t>考核基数在5个及以上的：近3年考核排名前30%或个人考核优秀的每次计5分；排名前50%的每次计3分。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color w:val="auto"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农村或</w:t>
            </w:r>
            <w:r>
              <w:rPr>
                <w:color w:val="auto"/>
                <w:szCs w:val="21"/>
              </w:rPr>
              <w:t>社区考核以镇（街道）年度综合目标考核结果为准。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农村或社区</w:t>
            </w:r>
            <w:r>
              <w:rPr>
                <w:color w:val="auto"/>
                <w:szCs w:val="21"/>
              </w:rPr>
              <w:t>考核基数在5个以下的：近3年考核排名第1的，每次计3分。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9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党组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织评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定情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况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（</w:t>
            </w:r>
            <w:r>
              <w:rPr>
                <w:rFonts w:hint="eastAsia" w:eastAsia="黑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eastAsia="黑体"/>
                <w:color w:val="auto"/>
                <w:szCs w:val="21"/>
              </w:rPr>
              <w:t>分）</w:t>
            </w:r>
          </w:p>
        </w:tc>
        <w:tc>
          <w:tcPr>
            <w:tcW w:w="37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近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</w:rPr>
              <w:t>城乡社区</w:t>
            </w:r>
            <w:r>
              <w:rPr>
                <w:color w:val="auto"/>
                <w:szCs w:val="21"/>
              </w:rPr>
              <w:t>党组织被评定为五星级党组织的，每次计5分；被评定为四星级党组织的，每次计4分；被评定为三星级党组织及以下的，不计分。</w:t>
            </w:r>
          </w:p>
        </w:tc>
        <w:tc>
          <w:tcPr>
            <w:tcW w:w="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color w:val="auto"/>
                <w:szCs w:val="21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担任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社区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正职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以来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集体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个人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荣誉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  <w:r>
              <w:rPr>
                <w:rFonts w:eastAsia="黑体"/>
                <w:color w:val="auto"/>
                <w:spacing w:val="-10"/>
                <w:szCs w:val="21"/>
              </w:rPr>
              <w:t>（</w:t>
            </w:r>
            <w:r>
              <w:rPr>
                <w:rFonts w:hint="eastAsia" w:eastAsia="黑体"/>
                <w:color w:val="auto"/>
                <w:spacing w:val="-10"/>
                <w:szCs w:val="21"/>
                <w:lang w:val="en-US" w:eastAsia="zh-CN"/>
              </w:rPr>
              <w:t>40</w:t>
            </w:r>
            <w:r>
              <w:rPr>
                <w:rFonts w:eastAsia="黑体"/>
                <w:color w:val="auto"/>
                <w:spacing w:val="-10"/>
                <w:szCs w:val="21"/>
              </w:rPr>
              <w:t>分）</w:t>
            </w:r>
          </w:p>
        </w:tc>
        <w:tc>
          <w:tcPr>
            <w:tcW w:w="37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区级单项先进每个1分，最多不超过6分；市级单项先进每个1.5分，最多不超过9分；省级单项先进每个3分，最多不超过12分；全国级单项先进每个5分，最多不超过15分。各级单项先进累计不超过20分。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color w:val="auto"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综合先进范围见镇区委办〔2012〕84号、镇区委办〔2016〕56号和镇区委〔2017〕46号。单项先进是指由区级及以上部门表彰的荣誉。单项和综合先进得分可累加，总分不超过40分。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exact"/>
        </w:trPr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spacing w:val="-10"/>
                <w:szCs w:val="21"/>
              </w:rPr>
            </w:pPr>
          </w:p>
        </w:tc>
        <w:tc>
          <w:tcPr>
            <w:tcW w:w="37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区级综合先进每个3分，市级综合先进每个6分，省级综合先进每个10分，全国级综合先进每个15分。各级综合先进累计不超过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40</w:t>
            </w:r>
            <w:r>
              <w:rPr>
                <w:color w:val="auto"/>
                <w:szCs w:val="21"/>
              </w:rPr>
              <w:t>分。</w:t>
            </w:r>
          </w:p>
        </w:tc>
        <w:tc>
          <w:tcPr>
            <w:tcW w:w="61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color w:val="auto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</w:trPr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合计（100分）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rPr>
                <w:color w:val="auto"/>
                <w:szCs w:val="21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spacing w:line="260" w:lineRule="exact"/>
              <w:rPr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姓名：</w:t>
      </w:r>
    </w:p>
    <w:p>
      <w:pPr>
        <w:spacing w:line="320" w:lineRule="exact"/>
        <w:ind w:firstLine="236" w:firstLineChars="98"/>
        <w:rPr>
          <w:rFonts w:eastAsia="仿宋_GB2312"/>
          <w:b/>
          <w:color w:val="auto"/>
          <w:sz w:val="24"/>
        </w:rPr>
      </w:pPr>
    </w:p>
    <w:p>
      <w:pPr>
        <w:spacing w:line="460" w:lineRule="exact"/>
        <w:ind w:firstLine="236" w:firstLineChars="98"/>
        <w:rPr>
          <w:rFonts w:eastAsia="仿宋_GB2312"/>
          <w:b/>
          <w:color w:val="auto"/>
          <w:sz w:val="24"/>
        </w:rPr>
      </w:pPr>
      <w:r>
        <w:rPr>
          <w:rFonts w:eastAsia="仿宋_GB2312"/>
          <w:b/>
          <w:color w:val="auto"/>
          <w:sz w:val="24"/>
        </w:rPr>
        <w:t>本人签名</w:t>
      </w:r>
      <w:r>
        <w:rPr>
          <w:color w:val="auto"/>
          <w:sz w:val="22"/>
          <w:szCs w:val="22"/>
          <w:u w:val="single"/>
        </w:rPr>
        <w:t xml:space="preserve">                 </w:t>
      </w:r>
      <w:r>
        <w:rPr>
          <w:rFonts w:eastAsia="仿宋_GB2312"/>
          <w:b/>
          <w:color w:val="auto"/>
          <w:sz w:val="24"/>
        </w:rPr>
        <w:t xml:space="preserve">                                 镇（街道）盖章</w:t>
      </w:r>
    </w:p>
    <w:p>
      <w:pPr>
        <w:spacing w:line="460" w:lineRule="exact"/>
        <w:ind w:firstLine="479" w:firstLineChars="199"/>
        <w:rPr>
          <w:color w:val="auto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850" w:right="1474" w:bottom="850" w:left="1474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eastAsia="仿宋_GB2312"/>
          <w:b/>
          <w:color w:val="auto"/>
          <w:sz w:val="24"/>
        </w:rPr>
        <w:t>2024年  月  日                                         2024年  月  日</w:t>
      </w:r>
    </w:p>
    <w:p>
      <w:pPr>
        <w:rPr>
          <w:color w:val="auto"/>
        </w:rPr>
      </w:pPr>
    </w:p>
    <w:sectPr>
      <w:pgSz w:w="16838" w:h="11906" w:orient="landscape"/>
      <w:pgMar w:top="1588" w:right="1758" w:bottom="1474" w:left="164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4C04B-3BA2-464C-952A-EE7BF5B84A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E4DF8B-2B05-4C11-BE1A-3387B336B5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E64477-B107-4439-A9FB-818BE1FDE19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A4BEB6B-867D-4B7A-BFAA-0D9DEB00E7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mR41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PCzMYL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jhjYjA0MGMzYmM5YWJiNDM2ZDNjNWJjNjM0MTEifQ=="/>
  </w:docVars>
  <w:rsids>
    <w:rsidRoot w:val="00FD52EE"/>
    <w:rsid w:val="00002322"/>
    <w:rsid w:val="00004B3D"/>
    <w:rsid w:val="000178C9"/>
    <w:rsid w:val="0002267B"/>
    <w:rsid w:val="00024FC4"/>
    <w:rsid w:val="00033E9B"/>
    <w:rsid w:val="00041093"/>
    <w:rsid w:val="0004234F"/>
    <w:rsid w:val="00045E8F"/>
    <w:rsid w:val="00052288"/>
    <w:rsid w:val="000526C3"/>
    <w:rsid w:val="00054C2B"/>
    <w:rsid w:val="00060171"/>
    <w:rsid w:val="00063877"/>
    <w:rsid w:val="00064CA5"/>
    <w:rsid w:val="00065C52"/>
    <w:rsid w:val="00066CA4"/>
    <w:rsid w:val="00070267"/>
    <w:rsid w:val="000748E9"/>
    <w:rsid w:val="00075F5E"/>
    <w:rsid w:val="00076905"/>
    <w:rsid w:val="0008128B"/>
    <w:rsid w:val="00083BF3"/>
    <w:rsid w:val="000A1325"/>
    <w:rsid w:val="000A4FA0"/>
    <w:rsid w:val="000B289A"/>
    <w:rsid w:val="000B6F4F"/>
    <w:rsid w:val="000C7229"/>
    <w:rsid w:val="000C7B47"/>
    <w:rsid w:val="000D6227"/>
    <w:rsid w:val="000E0C93"/>
    <w:rsid w:val="000E0DEB"/>
    <w:rsid w:val="000E3068"/>
    <w:rsid w:val="000E63C9"/>
    <w:rsid w:val="000F4B6E"/>
    <w:rsid w:val="000F54B1"/>
    <w:rsid w:val="00106D97"/>
    <w:rsid w:val="00107D3A"/>
    <w:rsid w:val="00110FA2"/>
    <w:rsid w:val="001173E9"/>
    <w:rsid w:val="00123AC8"/>
    <w:rsid w:val="00125CE8"/>
    <w:rsid w:val="00126EFC"/>
    <w:rsid w:val="001346BA"/>
    <w:rsid w:val="001357BC"/>
    <w:rsid w:val="001373AF"/>
    <w:rsid w:val="00140E32"/>
    <w:rsid w:val="00145517"/>
    <w:rsid w:val="001540AC"/>
    <w:rsid w:val="00166A5B"/>
    <w:rsid w:val="00170D41"/>
    <w:rsid w:val="001723BD"/>
    <w:rsid w:val="0017379F"/>
    <w:rsid w:val="0017441F"/>
    <w:rsid w:val="001745F0"/>
    <w:rsid w:val="001756D0"/>
    <w:rsid w:val="00175CC5"/>
    <w:rsid w:val="001860CE"/>
    <w:rsid w:val="001871B9"/>
    <w:rsid w:val="0019734C"/>
    <w:rsid w:val="001A69EE"/>
    <w:rsid w:val="001B6442"/>
    <w:rsid w:val="001C229E"/>
    <w:rsid w:val="001C403F"/>
    <w:rsid w:val="001C4F8D"/>
    <w:rsid w:val="001C63F4"/>
    <w:rsid w:val="001D0141"/>
    <w:rsid w:val="001E2361"/>
    <w:rsid w:val="001E2EF8"/>
    <w:rsid w:val="001E4ED0"/>
    <w:rsid w:val="00204F3A"/>
    <w:rsid w:val="00207912"/>
    <w:rsid w:val="00210A7E"/>
    <w:rsid w:val="0021737F"/>
    <w:rsid w:val="00220147"/>
    <w:rsid w:val="002205C1"/>
    <w:rsid w:val="0022201A"/>
    <w:rsid w:val="0022656E"/>
    <w:rsid w:val="00230354"/>
    <w:rsid w:val="0024094A"/>
    <w:rsid w:val="00253779"/>
    <w:rsid w:val="002560A1"/>
    <w:rsid w:val="00257D4D"/>
    <w:rsid w:val="0026109C"/>
    <w:rsid w:val="00264551"/>
    <w:rsid w:val="00265B4C"/>
    <w:rsid w:val="00270C6D"/>
    <w:rsid w:val="0027110D"/>
    <w:rsid w:val="00280A09"/>
    <w:rsid w:val="0028713E"/>
    <w:rsid w:val="00297279"/>
    <w:rsid w:val="002B472D"/>
    <w:rsid w:val="002C319E"/>
    <w:rsid w:val="002C5ACF"/>
    <w:rsid w:val="002D063B"/>
    <w:rsid w:val="002D2E94"/>
    <w:rsid w:val="002D6650"/>
    <w:rsid w:val="002D68FB"/>
    <w:rsid w:val="002F333C"/>
    <w:rsid w:val="002F4ED5"/>
    <w:rsid w:val="002F6DD4"/>
    <w:rsid w:val="00300198"/>
    <w:rsid w:val="003019E5"/>
    <w:rsid w:val="00301F6F"/>
    <w:rsid w:val="003123B1"/>
    <w:rsid w:val="00314FF7"/>
    <w:rsid w:val="0031606B"/>
    <w:rsid w:val="00321553"/>
    <w:rsid w:val="00322BC5"/>
    <w:rsid w:val="00336317"/>
    <w:rsid w:val="0033773E"/>
    <w:rsid w:val="003453BD"/>
    <w:rsid w:val="00351D67"/>
    <w:rsid w:val="00351ED3"/>
    <w:rsid w:val="00353648"/>
    <w:rsid w:val="00370BAC"/>
    <w:rsid w:val="003720FF"/>
    <w:rsid w:val="00375399"/>
    <w:rsid w:val="00381B36"/>
    <w:rsid w:val="003928B9"/>
    <w:rsid w:val="00394084"/>
    <w:rsid w:val="003A2EE9"/>
    <w:rsid w:val="003B09D5"/>
    <w:rsid w:val="003B6BCA"/>
    <w:rsid w:val="003C05B2"/>
    <w:rsid w:val="003D0840"/>
    <w:rsid w:val="003D38DA"/>
    <w:rsid w:val="003D4B55"/>
    <w:rsid w:val="003E1956"/>
    <w:rsid w:val="003E2684"/>
    <w:rsid w:val="003E328E"/>
    <w:rsid w:val="003E4B8D"/>
    <w:rsid w:val="003F036D"/>
    <w:rsid w:val="003F402C"/>
    <w:rsid w:val="00407A3A"/>
    <w:rsid w:val="00411AEC"/>
    <w:rsid w:val="00413B88"/>
    <w:rsid w:val="00422150"/>
    <w:rsid w:val="0043077E"/>
    <w:rsid w:val="00436F6F"/>
    <w:rsid w:val="004446D6"/>
    <w:rsid w:val="0044533F"/>
    <w:rsid w:val="00453C98"/>
    <w:rsid w:val="00465619"/>
    <w:rsid w:val="00472D45"/>
    <w:rsid w:val="00473AC8"/>
    <w:rsid w:val="00474CE3"/>
    <w:rsid w:val="00476FBE"/>
    <w:rsid w:val="00477F89"/>
    <w:rsid w:val="00486942"/>
    <w:rsid w:val="004925F2"/>
    <w:rsid w:val="00492805"/>
    <w:rsid w:val="00492C7A"/>
    <w:rsid w:val="004A1A58"/>
    <w:rsid w:val="004C0155"/>
    <w:rsid w:val="004E0431"/>
    <w:rsid w:val="004E7AB4"/>
    <w:rsid w:val="004F442C"/>
    <w:rsid w:val="004F4E59"/>
    <w:rsid w:val="004F5BA6"/>
    <w:rsid w:val="00503939"/>
    <w:rsid w:val="0051156E"/>
    <w:rsid w:val="00512EB0"/>
    <w:rsid w:val="005148DC"/>
    <w:rsid w:val="005159B2"/>
    <w:rsid w:val="00515CAA"/>
    <w:rsid w:val="00523708"/>
    <w:rsid w:val="0052566F"/>
    <w:rsid w:val="005363CD"/>
    <w:rsid w:val="00551D7D"/>
    <w:rsid w:val="005529DC"/>
    <w:rsid w:val="00552D13"/>
    <w:rsid w:val="00556098"/>
    <w:rsid w:val="00561F21"/>
    <w:rsid w:val="005639FD"/>
    <w:rsid w:val="00564A97"/>
    <w:rsid w:val="00564F23"/>
    <w:rsid w:val="0057075D"/>
    <w:rsid w:val="00570767"/>
    <w:rsid w:val="00571B1D"/>
    <w:rsid w:val="00574DA6"/>
    <w:rsid w:val="00575BB5"/>
    <w:rsid w:val="005807EA"/>
    <w:rsid w:val="0058291B"/>
    <w:rsid w:val="005A122B"/>
    <w:rsid w:val="005B3FF9"/>
    <w:rsid w:val="005C5568"/>
    <w:rsid w:val="005C5DC2"/>
    <w:rsid w:val="005D00F5"/>
    <w:rsid w:val="005E4B5E"/>
    <w:rsid w:val="005E6CA6"/>
    <w:rsid w:val="005F1D3A"/>
    <w:rsid w:val="005F5751"/>
    <w:rsid w:val="006048FB"/>
    <w:rsid w:val="00604A07"/>
    <w:rsid w:val="00641060"/>
    <w:rsid w:val="006452BB"/>
    <w:rsid w:val="00651A60"/>
    <w:rsid w:val="00655DA4"/>
    <w:rsid w:val="006614F1"/>
    <w:rsid w:val="006640A6"/>
    <w:rsid w:val="00664120"/>
    <w:rsid w:val="0066490B"/>
    <w:rsid w:val="006724A8"/>
    <w:rsid w:val="00673931"/>
    <w:rsid w:val="006742E1"/>
    <w:rsid w:val="006774DE"/>
    <w:rsid w:val="00680F1A"/>
    <w:rsid w:val="00681C33"/>
    <w:rsid w:val="00682055"/>
    <w:rsid w:val="00691EE7"/>
    <w:rsid w:val="00694469"/>
    <w:rsid w:val="006A0576"/>
    <w:rsid w:val="006B7ADB"/>
    <w:rsid w:val="006C51EA"/>
    <w:rsid w:val="006C7D7E"/>
    <w:rsid w:val="006D2065"/>
    <w:rsid w:val="006D3D24"/>
    <w:rsid w:val="006E03A0"/>
    <w:rsid w:val="006E79DB"/>
    <w:rsid w:val="006F2D5F"/>
    <w:rsid w:val="006F650E"/>
    <w:rsid w:val="006F74F3"/>
    <w:rsid w:val="00700BEE"/>
    <w:rsid w:val="00706A0E"/>
    <w:rsid w:val="007119AA"/>
    <w:rsid w:val="007131C7"/>
    <w:rsid w:val="00713783"/>
    <w:rsid w:val="007142AF"/>
    <w:rsid w:val="007170DD"/>
    <w:rsid w:val="0072010D"/>
    <w:rsid w:val="00722DFE"/>
    <w:rsid w:val="007269ED"/>
    <w:rsid w:val="00740D5B"/>
    <w:rsid w:val="00741170"/>
    <w:rsid w:val="00744AE6"/>
    <w:rsid w:val="00745237"/>
    <w:rsid w:val="0074773A"/>
    <w:rsid w:val="007556BE"/>
    <w:rsid w:val="00756443"/>
    <w:rsid w:val="00760442"/>
    <w:rsid w:val="00763411"/>
    <w:rsid w:val="00776767"/>
    <w:rsid w:val="00780B63"/>
    <w:rsid w:val="00781B11"/>
    <w:rsid w:val="00791FE5"/>
    <w:rsid w:val="00793C93"/>
    <w:rsid w:val="007A0617"/>
    <w:rsid w:val="007A7A1D"/>
    <w:rsid w:val="007B10A7"/>
    <w:rsid w:val="007B1533"/>
    <w:rsid w:val="007B4A13"/>
    <w:rsid w:val="007C246A"/>
    <w:rsid w:val="007D7B1E"/>
    <w:rsid w:val="007E6B7D"/>
    <w:rsid w:val="007E7155"/>
    <w:rsid w:val="007F4F91"/>
    <w:rsid w:val="008138BA"/>
    <w:rsid w:val="00821181"/>
    <w:rsid w:val="0083291D"/>
    <w:rsid w:val="0083679E"/>
    <w:rsid w:val="008479FF"/>
    <w:rsid w:val="00851C3B"/>
    <w:rsid w:val="008544E0"/>
    <w:rsid w:val="008548C2"/>
    <w:rsid w:val="008676D5"/>
    <w:rsid w:val="008776D2"/>
    <w:rsid w:val="008804E5"/>
    <w:rsid w:val="00882BED"/>
    <w:rsid w:val="00882C89"/>
    <w:rsid w:val="008840AB"/>
    <w:rsid w:val="00885CD2"/>
    <w:rsid w:val="00887FA2"/>
    <w:rsid w:val="0089191D"/>
    <w:rsid w:val="008924C6"/>
    <w:rsid w:val="00894632"/>
    <w:rsid w:val="008A6650"/>
    <w:rsid w:val="008C63CB"/>
    <w:rsid w:val="008C6600"/>
    <w:rsid w:val="008D3AE0"/>
    <w:rsid w:val="008D4306"/>
    <w:rsid w:val="008D4360"/>
    <w:rsid w:val="008D6C5D"/>
    <w:rsid w:val="008E0310"/>
    <w:rsid w:val="008E17E5"/>
    <w:rsid w:val="008E55D4"/>
    <w:rsid w:val="008F183A"/>
    <w:rsid w:val="008F1C6C"/>
    <w:rsid w:val="008F3E45"/>
    <w:rsid w:val="0090150C"/>
    <w:rsid w:val="00907B78"/>
    <w:rsid w:val="00916565"/>
    <w:rsid w:val="00916A05"/>
    <w:rsid w:val="00917284"/>
    <w:rsid w:val="0092287D"/>
    <w:rsid w:val="009262AB"/>
    <w:rsid w:val="00932590"/>
    <w:rsid w:val="00935379"/>
    <w:rsid w:val="00937305"/>
    <w:rsid w:val="009379FA"/>
    <w:rsid w:val="00942F18"/>
    <w:rsid w:val="0094470F"/>
    <w:rsid w:val="009463C8"/>
    <w:rsid w:val="009473BA"/>
    <w:rsid w:val="00952525"/>
    <w:rsid w:val="0095556D"/>
    <w:rsid w:val="00957877"/>
    <w:rsid w:val="009700F2"/>
    <w:rsid w:val="009701A6"/>
    <w:rsid w:val="00970344"/>
    <w:rsid w:val="009704B6"/>
    <w:rsid w:val="0097123E"/>
    <w:rsid w:val="00972D13"/>
    <w:rsid w:val="0097471B"/>
    <w:rsid w:val="00974DFE"/>
    <w:rsid w:val="00990EDD"/>
    <w:rsid w:val="0099358E"/>
    <w:rsid w:val="009940EE"/>
    <w:rsid w:val="009A3355"/>
    <w:rsid w:val="009A3F86"/>
    <w:rsid w:val="009A528B"/>
    <w:rsid w:val="009B041A"/>
    <w:rsid w:val="009B6316"/>
    <w:rsid w:val="009B7B7B"/>
    <w:rsid w:val="009C17BC"/>
    <w:rsid w:val="009C27A0"/>
    <w:rsid w:val="009C6F09"/>
    <w:rsid w:val="009E02AA"/>
    <w:rsid w:val="009E5654"/>
    <w:rsid w:val="009E6E03"/>
    <w:rsid w:val="009F505D"/>
    <w:rsid w:val="00A01D63"/>
    <w:rsid w:val="00A111E9"/>
    <w:rsid w:val="00A14855"/>
    <w:rsid w:val="00A16726"/>
    <w:rsid w:val="00A25904"/>
    <w:rsid w:val="00A41BE2"/>
    <w:rsid w:val="00A609F7"/>
    <w:rsid w:val="00A61978"/>
    <w:rsid w:val="00A62579"/>
    <w:rsid w:val="00A75A08"/>
    <w:rsid w:val="00A75B02"/>
    <w:rsid w:val="00A837D7"/>
    <w:rsid w:val="00A903B1"/>
    <w:rsid w:val="00A91375"/>
    <w:rsid w:val="00A9221E"/>
    <w:rsid w:val="00A954A5"/>
    <w:rsid w:val="00AA0790"/>
    <w:rsid w:val="00AA173B"/>
    <w:rsid w:val="00AB53F7"/>
    <w:rsid w:val="00AB6788"/>
    <w:rsid w:val="00AB731F"/>
    <w:rsid w:val="00AF1512"/>
    <w:rsid w:val="00AF2D46"/>
    <w:rsid w:val="00B048E7"/>
    <w:rsid w:val="00B04B91"/>
    <w:rsid w:val="00B16775"/>
    <w:rsid w:val="00B2078C"/>
    <w:rsid w:val="00B42F5C"/>
    <w:rsid w:val="00B4653D"/>
    <w:rsid w:val="00B477E0"/>
    <w:rsid w:val="00B52A2F"/>
    <w:rsid w:val="00B60158"/>
    <w:rsid w:val="00B720BF"/>
    <w:rsid w:val="00B74D60"/>
    <w:rsid w:val="00B75655"/>
    <w:rsid w:val="00B815C7"/>
    <w:rsid w:val="00B91ACF"/>
    <w:rsid w:val="00B94DE9"/>
    <w:rsid w:val="00B9530F"/>
    <w:rsid w:val="00B9543B"/>
    <w:rsid w:val="00B95841"/>
    <w:rsid w:val="00BA1097"/>
    <w:rsid w:val="00BA60C7"/>
    <w:rsid w:val="00BB1551"/>
    <w:rsid w:val="00BB266A"/>
    <w:rsid w:val="00BB3716"/>
    <w:rsid w:val="00BC5AF3"/>
    <w:rsid w:val="00BE13C8"/>
    <w:rsid w:val="00BE17EC"/>
    <w:rsid w:val="00BE6C5E"/>
    <w:rsid w:val="00BF1E16"/>
    <w:rsid w:val="00BF382C"/>
    <w:rsid w:val="00C113AE"/>
    <w:rsid w:val="00C11903"/>
    <w:rsid w:val="00C14624"/>
    <w:rsid w:val="00C3409E"/>
    <w:rsid w:val="00C348FA"/>
    <w:rsid w:val="00C3689F"/>
    <w:rsid w:val="00C42018"/>
    <w:rsid w:val="00C46BD9"/>
    <w:rsid w:val="00C51E38"/>
    <w:rsid w:val="00C61F38"/>
    <w:rsid w:val="00C625D0"/>
    <w:rsid w:val="00C90B92"/>
    <w:rsid w:val="00C90CD0"/>
    <w:rsid w:val="00C9280B"/>
    <w:rsid w:val="00C945F1"/>
    <w:rsid w:val="00C963F8"/>
    <w:rsid w:val="00C9650B"/>
    <w:rsid w:val="00CA4058"/>
    <w:rsid w:val="00CB318C"/>
    <w:rsid w:val="00CB57F8"/>
    <w:rsid w:val="00CC22B5"/>
    <w:rsid w:val="00CC7B93"/>
    <w:rsid w:val="00CD6669"/>
    <w:rsid w:val="00CE111D"/>
    <w:rsid w:val="00CE1F8B"/>
    <w:rsid w:val="00CE3A23"/>
    <w:rsid w:val="00CE497B"/>
    <w:rsid w:val="00CF065B"/>
    <w:rsid w:val="00CF64B3"/>
    <w:rsid w:val="00D022C1"/>
    <w:rsid w:val="00D02848"/>
    <w:rsid w:val="00D17476"/>
    <w:rsid w:val="00D21669"/>
    <w:rsid w:val="00D2427F"/>
    <w:rsid w:val="00D31EBB"/>
    <w:rsid w:val="00D36D55"/>
    <w:rsid w:val="00D576F8"/>
    <w:rsid w:val="00D62906"/>
    <w:rsid w:val="00D73644"/>
    <w:rsid w:val="00D74DC5"/>
    <w:rsid w:val="00D76162"/>
    <w:rsid w:val="00D77F82"/>
    <w:rsid w:val="00D812F3"/>
    <w:rsid w:val="00D82D70"/>
    <w:rsid w:val="00D852D4"/>
    <w:rsid w:val="00D90D27"/>
    <w:rsid w:val="00D94158"/>
    <w:rsid w:val="00D96835"/>
    <w:rsid w:val="00DA03D0"/>
    <w:rsid w:val="00DA0A69"/>
    <w:rsid w:val="00DC04A7"/>
    <w:rsid w:val="00DC0A69"/>
    <w:rsid w:val="00DC5E0B"/>
    <w:rsid w:val="00DC6346"/>
    <w:rsid w:val="00DD42C9"/>
    <w:rsid w:val="00DD4C93"/>
    <w:rsid w:val="00DD6B53"/>
    <w:rsid w:val="00DD7A30"/>
    <w:rsid w:val="00DD7F5C"/>
    <w:rsid w:val="00DE03D9"/>
    <w:rsid w:val="00DE3A15"/>
    <w:rsid w:val="00DE55E7"/>
    <w:rsid w:val="00DE6DDB"/>
    <w:rsid w:val="00DF4F72"/>
    <w:rsid w:val="00E04E93"/>
    <w:rsid w:val="00E24611"/>
    <w:rsid w:val="00E248F1"/>
    <w:rsid w:val="00E27CAC"/>
    <w:rsid w:val="00E3034F"/>
    <w:rsid w:val="00E363E5"/>
    <w:rsid w:val="00E451B6"/>
    <w:rsid w:val="00E505AF"/>
    <w:rsid w:val="00E62C61"/>
    <w:rsid w:val="00E72517"/>
    <w:rsid w:val="00E77485"/>
    <w:rsid w:val="00E86BEE"/>
    <w:rsid w:val="00E876EB"/>
    <w:rsid w:val="00E87DB6"/>
    <w:rsid w:val="00E9206A"/>
    <w:rsid w:val="00EA2141"/>
    <w:rsid w:val="00EA3998"/>
    <w:rsid w:val="00EB2BAD"/>
    <w:rsid w:val="00EB456F"/>
    <w:rsid w:val="00EC0D5B"/>
    <w:rsid w:val="00EC241C"/>
    <w:rsid w:val="00EC600A"/>
    <w:rsid w:val="00EC6C7B"/>
    <w:rsid w:val="00ED4E5A"/>
    <w:rsid w:val="00EE5807"/>
    <w:rsid w:val="00EF0C81"/>
    <w:rsid w:val="00F026E4"/>
    <w:rsid w:val="00F163D5"/>
    <w:rsid w:val="00F23C17"/>
    <w:rsid w:val="00F304B4"/>
    <w:rsid w:val="00F34417"/>
    <w:rsid w:val="00F4561D"/>
    <w:rsid w:val="00F46E5D"/>
    <w:rsid w:val="00F46F4B"/>
    <w:rsid w:val="00F55F99"/>
    <w:rsid w:val="00F64193"/>
    <w:rsid w:val="00F64863"/>
    <w:rsid w:val="00F71760"/>
    <w:rsid w:val="00F8306E"/>
    <w:rsid w:val="00F84E0B"/>
    <w:rsid w:val="00F9573A"/>
    <w:rsid w:val="00F95D70"/>
    <w:rsid w:val="00F96731"/>
    <w:rsid w:val="00FA6796"/>
    <w:rsid w:val="00FD1883"/>
    <w:rsid w:val="00FD52EE"/>
    <w:rsid w:val="00FE49E9"/>
    <w:rsid w:val="00FE4A9F"/>
    <w:rsid w:val="00FE68AB"/>
    <w:rsid w:val="00FE7D96"/>
    <w:rsid w:val="00FF21CE"/>
    <w:rsid w:val="00FF53BC"/>
    <w:rsid w:val="013B6458"/>
    <w:rsid w:val="02DD0B59"/>
    <w:rsid w:val="032835B2"/>
    <w:rsid w:val="04004C3B"/>
    <w:rsid w:val="04C13FB4"/>
    <w:rsid w:val="052D487D"/>
    <w:rsid w:val="05E55C38"/>
    <w:rsid w:val="05E867DB"/>
    <w:rsid w:val="061E019D"/>
    <w:rsid w:val="06730C61"/>
    <w:rsid w:val="0817013C"/>
    <w:rsid w:val="084303D7"/>
    <w:rsid w:val="089E03A9"/>
    <w:rsid w:val="08C656DC"/>
    <w:rsid w:val="08D3743C"/>
    <w:rsid w:val="09711DD9"/>
    <w:rsid w:val="09B86B38"/>
    <w:rsid w:val="09C307CC"/>
    <w:rsid w:val="0A8A62BD"/>
    <w:rsid w:val="0AE57F3B"/>
    <w:rsid w:val="0BA770CB"/>
    <w:rsid w:val="0D3A10BA"/>
    <w:rsid w:val="0D733219"/>
    <w:rsid w:val="0D773E4B"/>
    <w:rsid w:val="0DB55F51"/>
    <w:rsid w:val="0DEC7E5B"/>
    <w:rsid w:val="0E4B30AB"/>
    <w:rsid w:val="0EC76581"/>
    <w:rsid w:val="0F2346E9"/>
    <w:rsid w:val="0F5E253D"/>
    <w:rsid w:val="0FD00FFE"/>
    <w:rsid w:val="0FF970FF"/>
    <w:rsid w:val="119F2338"/>
    <w:rsid w:val="11B836FD"/>
    <w:rsid w:val="11D7156C"/>
    <w:rsid w:val="123915E2"/>
    <w:rsid w:val="12766423"/>
    <w:rsid w:val="12C31E1A"/>
    <w:rsid w:val="13686A3E"/>
    <w:rsid w:val="1378215D"/>
    <w:rsid w:val="13B12FBC"/>
    <w:rsid w:val="145518AB"/>
    <w:rsid w:val="148B77AC"/>
    <w:rsid w:val="14FE0778"/>
    <w:rsid w:val="17884F3A"/>
    <w:rsid w:val="178B12FA"/>
    <w:rsid w:val="195A7C7E"/>
    <w:rsid w:val="1A3F0F6D"/>
    <w:rsid w:val="1AA70351"/>
    <w:rsid w:val="1AFB5DE2"/>
    <w:rsid w:val="1B732130"/>
    <w:rsid w:val="1DA416FB"/>
    <w:rsid w:val="1DE65392"/>
    <w:rsid w:val="1E956792"/>
    <w:rsid w:val="207464C0"/>
    <w:rsid w:val="20ED11AC"/>
    <w:rsid w:val="217D3D2A"/>
    <w:rsid w:val="21E42EA6"/>
    <w:rsid w:val="2286695B"/>
    <w:rsid w:val="22C92B31"/>
    <w:rsid w:val="2377749E"/>
    <w:rsid w:val="24250D2C"/>
    <w:rsid w:val="24857D1C"/>
    <w:rsid w:val="24AA4D79"/>
    <w:rsid w:val="25BA12B6"/>
    <w:rsid w:val="25F56DB2"/>
    <w:rsid w:val="26B7756C"/>
    <w:rsid w:val="26E00BD6"/>
    <w:rsid w:val="283E53F2"/>
    <w:rsid w:val="28851EE9"/>
    <w:rsid w:val="296C6621"/>
    <w:rsid w:val="29B73903"/>
    <w:rsid w:val="29DC47EF"/>
    <w:rsid w:val="2A5016AF"/>
    <w:rsid w:val="2B995156"/>
    <w:rsid w:val="2BF7657D"/>
    <w:rsid w:val="2C4F5BEE"/>
    <w:rsid w:val="2CD6161D"/>
    <w:rsid w:val="2CE2604F"/>
    <w:rsid w:val="2DBB73A3"/>
    <w:rsid w:val="2DE9159D"/>
    <w:rsid w:val="2E220C29"/>
    <w:rsid w:val="2E7D49FA"/>
    <w:rsid w:val="2F4943EE"/>
    <w:rsid w:val="2FC36494"/>
    <w:rsid w:val="303E5509"/>
    <w:rsid w:val="3121700B"/>
    <w:rsid w:val="312E5E17"/>
    <w:rsid w:val="3141033B"/>
    <w:rsid w:val="316D1A1E"/>
    <w:rsid w:val="317A11C8"/>
    <w:rsid w:val="31E46CBD"/>
    <w:rsid w:val="31F27851"/>
    <w:rsid w:val="32501049"/>
    <w:rsid w:val="33B9521A"/>
    <w:rsid w:val="33CB7916"/>
    <w:rsid w:val="346873F5"/>
    <w:rsid w:val="34880491"/>
    <w:rsid w:val="34BF5DD1"/>
    <w:rsid w:val="34FB3363"/>
    <w:rsid w:val="35027322"/>
    <w:rsid w:val="356008CD"/>
    <w:rsid w:val="358D1C29"/>
    <w:rsid w:val="361C5806"/>
    <w:rsid w:val="362673B4"/>
    <w:rsid w:val="36333CD6"/>
    <w:rsid w:val="367429B2"/>
    <w:rsid w:val="3740766D"/>
    <w:rsid w:val="37DF1613"/>
    <w:rsid w:val="38A21258"/>
    <w:rsid w:val="38A36E27"/>
    <w:rsid w:val="390A52AE"/>
    <w:rsid w:val="3A742653"/>
    <w:rsid w:val="3A907704"/>
    <w:rsid w:val="3B0C65F0"/>
    <w:rsid w:val="3BB23C1B"/>
    <w:rsid w:val="3BBD0C21"/>
    <w:rsid w:val="3BC906F9"/>
    <w:rsid w:val="3C812708"/>
    <w:rsid w:val="3D753F40"/>
    <w:rsid w:val="3DD17EAD"/>
    <w:rsid w:val="3E3F040C"/>
    <w:rsid w:val="3E7724CB"/>
    <w:rsid w:val="3E950D0C"/>
    <w:rsid w:val="3EC92E76"/>
    <w:rsid w:val="40297A82"/>
    <w:rsid w:val="415F6CF4"/>
    <w:rsid w:val="41A17DCC"/>
    <w:rsid w:val="43CB3A54"/>
    <w:rsid w:val="44354E8B"/>
    <w:rsid w:val="45980A0A"/>
    <w:rsid w:val="459D4941"/>
    <w:rsid w:val="45AE4FB6"/>
    <w:rsid w:val="465313B5"/>
    <w:rsid w:val="47547F47"/>
    <w:rsid w:val="48763B83"/>
    <w:rsid w:val="49610F13"/>
    <w:rsid w:val="4A2E7C54"/>
    <w:rsid w:val="4AD31263"/>
    <w:rsid w:val="4C2A1094"/>
    <w:rsid w:val="4E1A614B"/>
    <w:rsid w:val="4F134579"/>
    <w:rsid w:val="4F3C4CFF"/>
    <w:rsid w:val="50463ED9"/>
    <w:rsid w:val="50AC24A1"/>
    <w:rsid w:val="50CF6393"/>
    <w:rsid w:val="5185622D"/>
    <w:rsid w:val="526342B9"/>
    <w:rsid w:val="536329C4"/>
    <w:rsid w:val="54BF41E3"/>
    <w:rsid w:val="55B40149"/>
    <w:rsid w:val="56105F57"/>
    <w:rsid w:val="57E7011A"/>
    <w:rsid w:val="58335236"/>
    <w:rsid w:val="58B95C06"/>
    <w:rsid w:val="58D80610"/>
    <w:rsid w:val="59374C35"/>
    <w:rsid w:val="59A92E9D"/>
    <w:rsid w:val="59AD459F"/>
    <w:rsid w:val="5BDE64AA"/>
    <w:rsid w:val="5C0B26BA"/>
    <w:rsid w:val="5CAB4287"/>
    <w:rsid w:val="5CC20B7F"/>
    <w:rsid w:val="5CE4003D"/>
    <w:rsid w:val="5D094A6B"/>
    <w:rsid w:val="5F5A00BE"/>
    <w:rsid w:val="604E600B"/>
    <w:rsid w:val="6058611E"/>
    <w:rsid w:val="605B4CA3"/>
    <w:rsid w:val="60AC74C9"/>
    <w:rsid w:val="60E63A64"/>
    <w:rsid w:val="62C263D0"/>
    <w:rsid w:val="63CC4816"/>
    <w:rsid w:val="63E25CC1"/>
    <w:rsid w:val="63F435B1"/>
    <w:rsid w:val="645753FB"/>
    <w:rsid w:val="646C791B"/>
    <w:rsid w:val="65032CFD"/>
    <w:rsid w:val="65C1695F"/>
    <w:rsid w:val="6682698C"/>
    <w:rsid w:val="670C7632"/>
    <w:rsid w:val="67172908"/>
    <w:rsid w:val="67635DAB"/>
    <w:rsid w:val="694E143E"/>
    <w:rsid w:val="69DA26CA"/>
    <w:rsid w:val="6AAC6E44"/>
    <w:rsid w:val="6C021AEA"/>
    <w:rsid w:val="6C0B3496"/>
    <w:rsid w:val="6CAC422B"/>
    <w:rsid w:val="6E9E77A8"/>
    <w:rsid w:val="6FD64F48"/>
    <w:rsid w:val="70AE5334"/>
    <w:rsid w:val="714D3F9D"/>
    <w:rsid w:val="71AE3DE8"/>
    <w:rsid w:val="71F005B6"/>
    <w:rsid w:val="72C4299E"/>
    <w:rsid w:val="73105BC4"/>
    <w:rsid w:val="738044EE"/>
    <w:rsid w:val="747A10D1"/>
    <w:rsid w:val="75970632"/>
    <w:rsid w:val="75DA20AD"/>
    <w:rsid w:val="771530F1"/>
    <w:rsid w:val="772D5E74"/>
    <w:rsid w:val="779657C6"/>
    <w:rsid w:val="7A367C5D"/>
    <w:rsid w:val="7A3B155F"/>
    <w:rsid w:val="7A66163A"/>
    <w:rsid w:val="7AB35B97"/>
    <w:rsid w:val="7B242B84"/>
    <w:rsid w:val="7CA9657C"/>
    <w:rsid w:val="7CC72903"/>
    <w:rsid w:val="7DF02B43"/>
    <w:rsid w:val="7E163D2F"/>
    <w:rsid w:val="7E601BC9"/>
    <w:rsid w:val="7E8A0596"/>
    <w:rsid w:val="7ED25D45"/>
    <w:rsid w:val="7F8E0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22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3270</Words>
  <Characters>3382</Characters>
  <Lines>29</Lines>
  <Paragraphs>8</Paragraphs>
  <TotalTime>145</TotalTime>
  <ScaleCrop>false</ScaleCrop>
  <LinksUpToDate>false</LinksUpToDate>
  <CharactersWithSpaces>3717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2017-10-23T14:01:00Z</dcterms:created>
  <dc:creator>wuhao</dc:creator>
  <cp:lastModifiedBy>Administrator</cp:lastModifiedBy>
  <cp:lastPrinted>2024-04-11T06:56:00Z</cp:lastPrinted>
  <dcterms:modified xsi:type="dcterms:W3CDTF">2024-04-12T08:14:05Z</dcterms:modified>
  <dc:title>镇海区公开选拔专业性区管副职后备干部工作简章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B8F8A8BEDD454177990DDF2749C9D4B7_13</vt:lpwstr>
  </property>
</Properties>
</file>