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桂阳县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2024年高素质专业化党政人才公开引进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计划表</w:t>
      </w:r>
    </w:p>
    <w:tbl>
      <w:tblPr>
        <w:tblW w:w="90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"/>
        <w:gridCol w:w="5472"/>
        <w:gridCol w:w="1807"/>
        <w:gridCol w:w="8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引进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专 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类 别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引进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bdr w:val="none" w:color="auto" w:sz="0" w:space="0"/>
              </w:rPr>
              <w:t>职位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财政、经济、贸易类、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金融学类、工商管理类、公共管理类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职位2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农林工程类、作物学类、林业与园艺学类、植物保护与农业资源利用类、水产类、畜牧畜医学类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职位3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新闻传播学类、哲学类、中国语言文学类、艺术类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职位4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材料类、化学工程与技术类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职位5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机械类、管理科学与工程类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职位6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交通运输、海洋工程、航空航天类、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土建类、环境科学与工程类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职位7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水利工程类、电气工程类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职位8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计算机类、电子信息类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职位9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法学类、政治学类、社会学类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职位10</w:t>
            </w:r>
          </w:p>
        </w:tc>
        <w:tc>
          <w:tcPr>
            <w:tcW w:w="5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地质学类、测绘类、地矿类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bdr w:val="none" w:color="auto" w:sz="0" w:space="0"/>
              </w:rPr>
              <w:t>最低服务年限5年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1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桂阳县2024年高素质专业化党政人才公开引进报名登记表</w:t>
      </w:r>
    </w:p>
    <w:tbl>
      <w:tblPr>
        <w:tblW w:w="891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9"/>
        <w:gridCol w:w="770"/>
        <w:gridCol w:w="550"/>
        <w:gridCol w:w="7"/>
        <w:gridCol w:w="2354"/>
        <w:gridCol w:w="45"/>
        <w:gridCol w:w="2399"/>
        <w:gridCol w:w="777"/>
        <w:gridCol w:w="16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出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照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民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籍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入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时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间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应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届</w:t>
            </w:r>
          </w:p>
        </w:tc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健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状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号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码</w:t>
            </w:r>
          </w:p>
        </w:tc>
        <w:tc>
          <w:tcPr>
            <w:tcW w:w="33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毕业院校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科</w:t>
            </w:r>
          </w:p>
        </w:tc>
        <w:tc>
          <w:tcPr>
            <w:tcW w:w="662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662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体重</w:t>
            </w: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拟报名职位</w:t>
            </w:r>
          </w:p>
        </w:tc>
        <w:tc>
          <w:tcPr>
            <w:tcW w:w="662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（只能填报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662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（往届生填写）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8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74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1" w:beforeAutospacing="0" w:after="0" w:afterAutospacing="0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— 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  月  在何学校、单位学习或工作（从高中学习起）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7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74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6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自我介绍</w:t>
            </w:r>
          </w:p>
        </w:tc>
        <w:tc>
          <w:tcPr>
            <w:tcW w:w="774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1" w:beforeAutospacing="0" w:after="0" w:afterAutospacing="0" w:line="320" w:lineRule="atLeast"/>
              <w:ind w:left="2149" w:right="0" w:hanging="2157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（主要是专业成绩、担任学生干部、发表论文、参与课题研究、参加社会实践以及工作表现等情况）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家庭主要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成员及重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要社会关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称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谓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149" w:right="0" w:hanging="215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高校（或所在单位）详细通讯地址</w:t>
            </w:r>
          </w:p>
        </w:tc>
        <w:tc>
          <w:tcPr>
            <w:tcW w:w="662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报名人员承诺</w:t>
            </w:r>
          </w:p>
        </w:tc>
        <w:tc>
          <w:tcPr>
            <w:tcW w:w="662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本报名表所填内容正确无误，所提交的信息和照片真实有效。如有虚假，本人愿承担由此产生的一切后果。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报名人员签名：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3" w:hRule="atLeast"/>
          <w:jc w:val="center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资格复审意见</w:t>
            </w:r>
          </w:p>
        </w:tc>
        <w:tc>
          <w:tcPr>
            <w:tcW w:w="662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28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审核人签名：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1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注：填写前，请仔细阅读《填写说明》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《报名登记表》填写说明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．姓名栏，以身份证上的名字为准。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．籍贯和出生地栏，填写某省某县（市）或某市某区。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．入党时间栏，填写支部大会决定接收为预备党员的时间。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．照片栏，贴本人近期正面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寸免冠彩色照片。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．健康状况、婚否、联系电话、邮箱必填。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．毕业院校及专业栏，本科，硕、博研究生就读院校及专业全称。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．身高、体重按目前情况填写，身高单位为“米”，体重单位为“公斤”。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．报名职位，根据公告中所列《引进计划表》岗位填写。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．现工作单位及职务栏，由往届毕业生填写，应届毕业生不需填写。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．个人简历栏，从高中开始填写到现在，要写明起止时间，并相互衔接。样式：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2000.07—2003.07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某某中学学生（担任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××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职务）。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．奖惩情况栏，填写何年何月由哪一级给予什么奖励或处分处理。荣誉称号须是县（市、区）级以上党委、政府授予的，应届生须院（系）以上授予的。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．自我介绍栏，主要填写专业成绩、担任学生干部、发表论文、参与课题研究、参加社会实践以及工作表现等情况。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．家庭主要成员及重要社会关系栏，填写配偶、子女、父母、兄弟姐妹等有关情况。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．详细通讯地址栏，涉及以后档案转接等，须填写清楚。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．资格复审意见和审核人由引进单位填写。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．书面提供此表时，请用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A4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纸正反双面打印。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学籍情况证明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姓名：</w:t>
      </w:r>
      <w:r>
        <w:rPr>
          <w:rFonts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，性别：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，身份证号：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，学号：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，系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大学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专业学生，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专业方向：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，导师：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，入学时间：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，学制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7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学院（公章）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Nimbus Roman No9 L" w:hAnsi="Nimbus Roman No9 L" w:eastAsia="Nimbus Roman No9 L" w:cs="Nimbus Roman No9 L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（此证明针对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2024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年应届毕业生在进入考察程序后提供）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ZGU1YTA0NTI2NmFlZjU4ZjIwNTA2YWUzZWE5YjEifQ=="/>
  </w:docVars>
  <w:rsids>
    <w:rsidRoot w:val="0F0025F4"/>
    <w:rsid w:val="0F00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2024-04-28T05:47:00Z</dcterms:created>
  <dc:creator>沁 清  欢 </dc:creator>
  <cp:lastModifiedBy>沁 清  欢 </cp:lastModifiedBy>
  <dcterms:modified xsi:type="dcterms:W3CDTF">2024-04-28T05:47:33Z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381A08975A7B4FEAA70572406496E0CD_11</vt:lpwstr>
  </property>
</Properties>
</file>